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6527A2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IL-KUMMISSJONI EWROPEA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IS-SEGRETARJAT ĠENERALI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Direttorat A - Strateġija, Regolamentazzjoni Aħjar &amp;Governanza Korporattiva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SG.A.1 - Prijoritajiet tal-Politika u Programm ta’ Ħidma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77777777" w:rsidR="006E452D" w:rsidRPr="00B027A1" w:rsidRDefault="006E452D" w:rsidP="00767299">
      <w:pPr>
        <w:pStyle w:val="NoteHead"/>
        <w:spacing w:before="240" w:after="240"/>
      </w:pPr>
      <w:r>
        <w:t>Awtorizzazzjoni għat-teħid ta’</w:t>
      </w: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2C3575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2C3575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2C3575">
              <w:rPr>
                <w:b/>
                <w:smallCaps/>
                <w:sz w:val="20"/>
                <w:szCs w:val="20"/>
              </w:rPr>
              <w:sym w:font="Wingdings" w:char="F072"/>
            </w:r>
            <w:r w:rsidRPr="002C3575">
              <w:rPr>
                <w:b/>
                <w:smallCaps/>
                <w:sz w:val="20"/>
                <w:szCs w:val="20"/>
              </w:rPr>
              <w:t xml:space="preserve"> ritratt(i) ta’ minorenni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2C3575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2C3575">
              <w:rPr>
                <w:b/>
                <w:smallCaps/>
                <w:sz w:val="20"/>
                <w:szCs w:val="20"/>
              </w:rPr>
              <w:sym w:font="Wingdings" w:char="F072"/>
            </w:r>
            <w:r w:rsidRPr="002C3575">
              <w:rPr>
                <w:b/>
                <w:smallCaps/>
                <w:sz w:val="20"/>
                <w:szCs w:val="20"/>
              </w:rPr>
              <w:t xml:space="preserve"> film(s) ta’ minorenni</w:t>
            </w:r>
          </w:p>
        </w:tc>
      </w:tr>
      <w:tr w:rsidR="006E452D" w:rsidRPr="002C3575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7A7B7864" w:rsidR="005E2FE7" w:rsidRPr="002C3575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iCs/>
                <w:sz w:val="20"/>
                <w:szCs w:val="20"/>
              </w:rPr>
            </w:pPr>
            <w:r w:rsidRPr="002C3575">
              <w:rPr>
                <w:b/>
                <w:sz w:val="20"/>
                <w:szCs w:val="20"/>
              </w:rPr>
              <w:t>Suġġett tar-ritratt/film għall-kompetizzjoni tal-iskola “ImagineEU”</w:t>
            </w:r>
            <w:r w:rsidRPr="002C3575">
              <w:rPr>
                <w:sz w:val="20"/>
                <w:szCs w:val="20"/>
              </w:rPr>
              <w:t xml:space="preserve">: </w:t>
            </w:r>
            <w:r w:rsidRPr="002C3575">
              <w:rPr>
                <w:i/>
                <w:sz w:val="20"/>
                <w:szCs w:val="20"/>
              </w:rPr>
              <w:t xml:space="preserve">[Iddeskrivi fil-qosor is-suġġett tal-istampa/tal-film, sabiex ikun jista’ jiġi identifikat faċilment] </w:t>
            </w:r>
            <w:r w:rsidRPr="002C3575">
              <w:rPr>
                <w:sz w:val="20"/>
                <w:szCs w:val="20"/>
              </w:rPr>
              <w:t>________________________________________________________</w:t>
            </w:r>
          </w:p>
          <w:p w14:paraId="6F1107F2" w14:textId="77777777" w:rsidR="00EA1B76" w:rsidRPr="002C3575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2C3575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2C3575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2C3575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2C3575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2C3575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77777777" w:rsidR="006E452D" w:rsidRPr="002C3575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2C3575">
              <w:rPr>
                <w:b/>
                <w:sz w:val="20"/>
                <w:szCs w:val="20"/>
              </w:rPr>
              <w:t>Data tar-ritratt/film:</w:t>
            </w:r>
            <w:r w:rsidRPr="002C3575">
              <w:rPr>
                <w:sz w:val="20"/>
                <w:szCs w:val="20"/>
              </w:rPr>
              <w:t xml:space="preserve"> _______________________ </w:t>
            </w:r>
            <w:r w:rsidRPr="002C3575">
              <w:rPr>
                <w:b/>
                <w:sz w:val="20"/>
                <w:szCs w:val="20"/>
              </w:rPr>
              <w:t xml:space="preserve">Post(ijiet): </w:t>
            </w:r>
            <w:r w:rsidRPr="002C3575">
              <w:rPr>
                <w:sz w:val="20"/>
                <w:szCs w:val="20"/>
              </w:rPr>
              <w:t xml:space="preserve">__________________________________ </w:t>
            </w:r>
          </w:p>
        </w:tc>
      </w:tr>
    </w:tbl>
    <w:p w14:paraId="202E34FA" w14:textId="77777777" w:rsidR="00EA1B76" w:rsidRPr="002C3575" w:rsidRDefault="00EA1B76" w:rsidP="00EA1B76">
      <w:pPr>
        <w:spacing w:after="120"/>
        <w:jc w:val="both"/>
        <w:rPr>
          <w:sz w:val="20"/>
          <w:szCs w:val="20"/>
        </w:rPr>
      </w:pPr>
    </w:p>
    <w:p w14:paraId="27B315F1" w14:textId="2B40CECC" w:rsidR="005E29CC" w:rsidRPr="002C3575" w:rsidRDefault="006E452D" w:rsidP="00EA1B76">
      <w:pPr>
        <w:spacing w:after="120"/>
        <w:jc w:val="both"/>
        <w:rPr>
          <w:sz w:val="20"/>
          <w:szCs w:val="20"/>
        </w:rPr>
      </w:pPr>
      <w:r w:rsidRPr="002C3575">
        <w:rPr>
          <w:sz w:val="20"/>
          <w:szCs w:val="20"/>
        </w:rPr>
        <w:t xml:space="preserve">Jiena, ____________________________________________________, imwieled fi ________ u nirrisjedi fi: ________________________________________________________________________________________ </w:t>
      </w:r>
      <w:r w:rsidRPr="002C3575">
        <w:rPr>
          <w:sz w:val="20"/>
          <w:szCs w:val="20"/>
        </w:rPr>
        <w:br/>
        <w:t xml:space="preserve">niddikjara li </w:t>
      </w:r>
      <w:r w:rsidRPr="002C3575">
        <w:rPr>
          <w:b/>
          <w:sz w:val="20"/>
          <w:szCs w:val="20"/>
        </w:rPr>
        <w:t>naqbel volontarjament li niġi fotografat u ffilmjat għall-finijiet tal-kompetizzjoni skolastika “ImagineEU”</w:t>
      </w:r>
      <w:r w:rsidRPr="002C3575">
        <w:rPr>
          <w:sz w:val="20"/>
          <w:szCs w:val="20"/>
        </w:rPr>
        <w:t xml:space="preserve"> organizzata mis-Segretarjat Ġenerali tal-Kummissjoni Ewropea, Unità A.1 - Prijoritajiet tal-Politika &amp;Programm ta’ Ħidma.  </w:t>
      </w:r>
    </w:p>
    <w:p w14:paraId="1C5D7E18" w14:textId="4D18A8A6" w:rsidR="005E2FE7" w:rsidRPr="002C3575" w:rsidRDefault="005E2FE7" w:rsidP="00EA1B76">
      <w:pPr>
        <w:spacing w:after="120"/>
        <w:jc w:val="both"/>
        <w:rPr>
          <w:sz w:val="20"/>
          <w:szCs w:val="20"/>
          <w:lang w:val="en-US"/>
        </w:rPr>
      </w:pPr>
      <w:r w:rsidRPr="002C3575">
        <w:rPr>
          <w:sz w:val="20"/>
          <w:szCs w:val="20"/>
        </w:rPr>
        <w:t xml:space="preserve">B’dan </w:t>
      </w:r>
      <w:r w:rsidRPr="002C3575">
        <w:rPr>
          <w:b/>
          <w:sz w:val="20"/>
          <w:szCs w:val="20"/>
        </w:rPr>
        <w:t>naqbel mar-</w:t>
      </w:r>
      <w:hyperlink r:id="rId12" w:anchor="Regoli-tal-kompetizzjoni-ImagineEU" w:history="1">
        <w:r w:rsidRPr="002C3575">
          <w:rPr>
            <w:rStyle w:val="Hyperlink"/>
            <w:b/>
            <w:sz w:val="20"/>
            <w:szCs w:val="20"/>
          </w:rPr>
          <w:t>Regoli tal-Kompetizzjoni</w:t>
        </w:r>
      </w:hyperlink>
      <w:r w:rsidRPr="002C3575">
        <w:rPr>
          <w:b/>
          <w:sz w:val="20"/>
          <w:szCs w:val="20"/>
        </w:rPr>
        <w:t xml:space="preserve"> u </w:t>
      </w:r>
      <w:hyperlink r:id="rId13" w:anchor="Dikjarazzjoni-ta-privatezza" w:history="1">
        <w:r w:rsidR="009755DC" w:rsidRPr="002C3575">
          <w:rPr>
            <w:rStyle w:val="Hyperlink"/>
            <w:sz w:val="20"/>
            <w:szCs w:val="20"/>
          </w:rPr>
          <w:t>d-Dikjarazzjoni ta’ Privatezza</w:t>
        </w:r>
      </w:hyperlink>
      <w:r w:rsidR="009755DC" w:rsidRPr="002C3575">
        <w:rPr>
          <w:rStyle w:val="Hyperlink"/>
          <w:color w:val="auto"/>
          <w:sz w:val="20"/>
          <w:szCs w:val="20"/>
          <w:u w:val="none"/>
          <w:lang w:val="en-US"/>
        </w:rPr>
        <w:t xml:space="preserve"> </w:t>
      </w:r>
      <w:r w:rsidR="009755DC" w:rsidRPr="002C3575">
        <w:rPr>
          <w:sz w:val="20"/>
          <w:szCs w:val="20"/>
          <w:lang w:val="en-US"/>
        </w:rPr>
        <w:t>g</w:t>
      </w:r>
      <w:r w:rsidR="009755DC" w:rsidRPr="002C3575">
        <w:rPr>
          <w:sz w:val="20"/>
          <w:szCs w:val="20"/>
        </w:rPr>
        <w:t>ħ</w:t>
      </w:r>
      <w:r w:rsidRPr="002C3575">
        <w:rPr>
          <w:sz w:val="20"/>
          <w:szCs w:val="20"/>
        </w:rPr>
        <w:t xml:space="preserve">all-kompetizzjoni bil-vidjo tal-iskola ‘ImagineEU’. </w:t>
      </w:r>
      <w:r w:rsidR="009755DC" w:rsidRPr="002C3575">
        <w:rPr>
          <w:sz w:val="20"/>
          <w:szCs w:val="20"/>
          <w:lang w:val="en-US"/>
        </w:rPr>
        <w:t xml:space="preserve"> </w:t>
      </w:r>
    </w:p>
    <w:p w14:paraId="49BB1365" w14:textId="77777777" w:rsidR="006E452D" w:rsidRPr="002C3575" w:rsidRDefault="006E452D" w:rsidP="00211BCD">
      <w:pPr>
        <w:spacing w:after="60"/>
        <w:jc w:val="both"/>
        <w:rPr>
          <w:sz w:val="20"/>
          <w:szCs w:val="20"/>
        </w:rPr>
      </w:pPr>
      <w:r w:rsidRPr="002C3575">
        <w:rPr>
          <w:sz w:val="20"/>
          <w:szCs w:val="20"/>
        </w:rPr>
        <w:t>N</w:t>
      </w:r>
      <w:r w:rsidRPr="002C3575">
        <w:rPr>
          <w:b/>
          <w:sz w:val="20"/>
          <w:szCs w:val="20"/>
        </w:rPr>
        <w:t>awtorizza lill-Kummissjoni Ewropea</w:t>
      </w:r>
      <w:r w:rsidRPr="002C3575">
        <w:rPr>
          <w:sz w:val="20"/>
          <w:szCs w:val="20"/>
        </w:rPr>
        <w:t xml:space="preserve"> (KE):</w:t>
      </w:r>
    </w:p>
    <w:p w14:paraId="28E3D7C5" w14:textId="332A0EA6" w:rsidR="006E452D" w:rsidRPr="002C3575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C3575">
        <w:rPr>
          <w:sz w:val="20"/>
          <w:szCs w:val="20"/>
        </w:rPr>
        <w:t xml:space="preserve">biex </w:t>
      </w:r>
      <w:r w:rsidRPr="002C3575">
        <w:rPr>
          <w:b/>
          <w:sz w:val="20"/>
          <w:szCs w:val="20"/>
        </w:rPr>
        <w:t>tipproċessa l-immaġni u l-vidjo tiegħi</w:t>
      </w:r>
      <w:r w:rsidRPr="002C3575">
        <w:rPr>
          <w:sz w:val="20"/>
          <w:szCs w:val="20"/>
        </w:rPr>
        <w:t xml:space="preserve"> for the purposes of the għall-finijiet tal-kompetizzjoni tal-iskola</w:t>
      </w:r>
      <w:r w:rsidRPr="002C3575">
        <w:rPr>
          <w:rStyle w:val="normaltextrun"/>
          <w:color w:val="000000"/>
          <w:sz w:val="20"/>
          <w:szCs w:val="20"/>
          <w:shd w:val="clear" w:color="auto" w:fill="FFFFFF"/>
        </w:rPr>
        <w:t xml:space="preserve"> ‘ImagineEU’,</w:t>
      </w:r>
      <w:r w:rsidRPr="002C3575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2C3575">
        <w:rPr>
          <w:sz w:val="20"/>
          <w:szCs w:val="20"/>
        </w:rPr>
        <w:t xml:space="preserve">biex </w:t>
      </w:r>
      <w:r w:rsidRPr="002C3575">
        <w:rPr>
          <w:b/>
          <w:sz w:val="20"/>
          <w:szCs w:val="20"/>
        </w:rPr>
        <w:t>tuża mingħajr restrizzjoni r-ritratti u/jew il-films li juru l-immaġni tiegħi</w:t>
      </w:r>
      <w:r w:rsidRPr="002C3575">
        <w:rPr>
          <w:sz w:val="20"/>
          <w:szCs w:val="20"/>
        </w:rPr>
        <w:t xml:space="preserve"> kif deskritt fir-Regoli tal-Kompetizzjoni u l-Istqarrija ta’ Privatezza f’kull tip ta’ pubblikazzjoni, fi kwalunkwe forma ta’ xandir awdjoviżiv jew komunikazzjoni permezz tal-Internet;</w:t>
      </w:r>
    </w:p>
    <w:p w14:paraId="47D95E62" w14:textId="77777777" w:rsidR="006E452D" w:rsidRPr="002C3575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C3575">
        <w:rPr>
          <w:sz w:val="20"/>
          <w:szCs w:val="20"/>
        </w:rPr>
        <w:t xml:space="preserve">li </w:t>
      </w:r>
      <w:r w:rsidRPr="002C3575">
        <w:rPr>
          <w:b/>
          <w:sz w:val="20"/>
          <w:szCs w:val="20"/>
        </w:rPr>
        <w:t>tinkludi u tarkivja dawn ir-ritratti u/jew il-films fil-bażijiet tad-data online tal-Unjoni Ewropea</w:t>
      </w:r>
      <w:r w:rsidRPr="002C3575">
        <w:rPr>
          <w:sz w:val="20"/>
          <w:szCs w:val="20"/>
        </w:rPr>
        <w:t>, aċċessibbli għall-pubbliku mingħajr ħlas. Partijiet terzi b’aċċess awtorizzat għal dawn il-bażijiet tad-data jistgħu jużaw ir-ritratti u/jew il-films imsemmija f’konformità mad-</w:t>
      </w:r>
      <w:hyperlink r:id="rId14" w:history="1">
        <w:r w:rsidRPr="002C3575">
          <w:rPr>
            <w:rStyle w:val="Hyperlink"/>
            <w:sz w:val="20"/>
            <w:szCs w:val="20"/>
          </w:rPr>
          <w:t>Deċiżjoni tal-KE dwar l-użu mill-ġdid ta’ dokumenti tal-Kummissjoni</w:t>
        </w:r>
      </w:hyperlink>
      <w:r w:rsidRPr="002C3575">
        <w:rPr>
          <w:sz w:val="20"/>
          <w:szCs w:val="20"/>
        </w:rPr>
        <w:t xml:space="preserve"> (2011/833/UE) </w:t>
      </w:r>
      <w:r w:rsidRPr="002C3575">
        <w:rPr>
          <w:b/>
          <w:sz w:val="20"/>
          <w:szCs w:val="20"/>
        </w:rPr>
        <w:t>għal skopijiet ta’ informazzjoni jew edukazzjoni biss</w:t>
      </w:r>
      <w:r w:rsidRPr="002C3575">
        <w:rPr>
          <w:sz w:val="20"/>
          <w:szCs w:val="20"/>
        </w:rPr>
        <w:t>;</w:t>
      </w:r>
    </w:p>
    <w:p w14:paraId="7906A9D1" w14:textId="77777777" w:rsidR="006E452D" w:rsidRPr="002C3575" w:rsidRDefault="00000000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hyperlink r:id="rId15" w:history="1">
        <w:r w:rsidR="006E452D" w:rsidRPr="002C3575">
          <w:rPr>
            <w:rStyle w:val="Hyperlink"/>
            <w:rFonts w:ascii="Times New Roman" w:hAnsi="Times New Roman"/>
            <w:sz w:val="20"/>
            <w:szCs w:val="20"/>
          </w:rPr>
          <w:t>li juri jew jippromwovi l-attivitajiet jew il-proġetti tal-istituzzjonijiet Ewropej u tal-Unjoni Ewropea kif definit fid-DPR-EC-09286</w:t>
        </w:r>
      </w:hyperlink>
      <w:r w:rsidR="006E452D" w:rsidRPr="002C3575">
        <w:rPr>
          <w:rFonts w:ascii="Times New Roman" w:hAnsi="Times New Roman"/>
          <w:sz w:val="20"/>
          <w:szCs w:val="20"/>
        </w:rPr>
        <w:t>.</w:t>
      </w:r>
    </w:p>
    <w:p w14:paraId="0FADBD6D" w14:textId="77777777" w:rsidR="00D53AD4" w:rsidRPr="002C3575" w:rsidRDefault="00D53AD4" w:rsidP="00D53AD4">
      <w:pPr>
        <w:pStyle w:val="Default"/>
        <w:rPr>
          <w:sz w:val="20"/>
          <w:szCs w:val="20"/>
        </w:rPr>
      </w:pPr>
    </w:p>
    <w:p w14:paraId="1748B3E0" w14:textId="77777777" w:rsidR="006E452D" w:rsidRPr="002C3575" w:rsidRDefault="006E452D" w:rsidP="00211BCD">
      <w:pPr>
        <w:spacing w:after="120"/>
        <w:jc w:val="both"/>
        <w:rPr>
          <w:sz w:val="20"/>
          <w:szCs w:val="20"/>
        </w:rPr>
      </w:pPr>
      <w:r w:rsidRPr="002C3575">
        <w:rPr>
          <w:sz w:val="20"/>
          <w:szCs w:val="20"/>
        </w:rPr>
        <w:t xml:space="preserve">B’dan </w:t>
      </w:r>
      <w:r w:rsidRPr="002C3575">
        <w:rPr>
          <w:b/>
          <w:sz w:val="20"/>
          <w:szCs w:val="20"/>
        </w:rPr>
        <w:t>nagħti l-kunsens tiegħi għall-ipproċessar tad-data personali tiegħi</w:t>
      </w:r>
      <w:r w:rsidRPr="002C3575">
        <w:rPr>
          <w:sz w:val="20"/>
          <w:szCs w:val="20"/>
        </w:rPr>
        <w:t xml:space="preserve"> sa fejn ikun meħtieġ għall-kisba tal-finijiet imsemmija hawn fuq, f’konformità mad-Dikjarazzjoni ta’ Privatezza. Il-KE tiggarantixxi li d-data personali relatata miegħi tiġi pproċessata skont ir-</w:t>
      </w:r>
      <w:hyperlink r:id="rId16" w:history="1">
        <w:r w:rsidRPr="002C3575">
          <w:rPr>
            <w:rStyle w:val="Hyperlink"/>
            <w:sz w:val="20"/>
            <w:szCs w:val="20"/>
          </w:rPr>
          <w:t>Regolament (UE) 2018/1725</w:t>
        </w:r>
      </w:hyperlink>
      <w:r w:rsidRPr="002C3575">
        <w:rPr>
          <w:sz w:val="20"/>
          <w:szCs w:val="20"/>
        </w:rPr>
        <w:t>. Id-data tista’ tiġi arkivjata mill-KE.</w:t>
      </w:r>
    </w:p>
    <w:p w14:paraId="5B295178" w14:textId="77777777" w:rsidR="005E29CC" w:rsidRPr="002C3575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2C3575">
        <w:rPr>
          <w:sz w:val="20"/>
          <w:szCs w:val="20"/>
        </w:rPr>
        <w:t>Nifhem li, bħala suġġett tad-data:</w:t>
      </w:r>
    </w:p>
    <w:p w14:paraId="5B27522B" w14:textId="77777777" w:rsidR="005E29CC" w:rsidRPr="002C3575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C3575">
        <w:rPr>
          <w:b/>
          <w:sz w:val="20"/>
          <w:szCs w:val="20"/>
        </w:rPr>
        <w:t>Nista’ nirtira l-kunsens tiegħi għall-ipproċessar fi kwalunkwe ħin</w:t>
      </w:r>
      <w:r w:rsidRPr="002C3575">
        <w:rPr>
          <w:sz w:val="20"/>
          <w:szCs w:val="20"/>
        </w:rPr>
        <w:t xml:space="preserve">. L-irtirar mhux se jaffettwa l-legalità tal-ipproċessar imwettaq qabel ma nkun irtirajt il-kunsens. </w:t>
      </w:r>
    </w:p>
    <w:p w14:paraId="0E8812D7" w14:textId="77777777" w:rsidR="00EA1B76" w:rsidRPr="002C3575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2C3575">
        <w:rPr>
          <w:b/>
          <w:sz w:val="20"/>
          <w:szCs w:val="20"/>
        </w:rPr>
        <w:t>Għandi d-drittijiet stabbiliti fl-Istqarrija ta’ Privatezza</w:t>
      </w:r>
      <w:r w:rsidRPr="002C3575">
        <w:rPr>
          <w:sz w:val="20"/>
          <w:szCs w:val="20"/>
        </w:rPr>
        <w:t xml:space="preserve">. </w:t>
      </w:r>
    </w:p>
    <w:p w14:paraId="15478612" w14:textId="4AC820B2" w:rsidR="007125EC" w:rsidRPr="002C3575" w:rsidRDefault="006E452D" w:rsidP="0074095E">
      <w:pPr>
        <w:spacing w:after="120"/>
        <w:jc w:val="both"/>
        <w:rPr>
          <w:sz w:val="20"/>
          <w:szCs w:val="20"/>
        </w:rPr>
      </w:pPr>
      <w:r w:rsidRPr="002C3575">
        <w:rPr>
          <w:sz w:val="20"/>
          <w:szCs w:val="20"/>
        </w:rPr>
        <w:t xml:space="preserve">Biex tirtira l-kunsens jew teżerċita dawn id-drittijiet, jekk jogħġbok ikkuntattja lill-KE hawn: </w:t>
      </w:r>
      <w:hyperlink r:id="rId17" w:history="1">
        <w:r w:rsidRPr="002C3575">
          <w:rPr>
            <w:rStyle w:val="Hyperlink"/>
            <w:sz w:val="20"/>
            <w:szCs w:val="20"/>
          </w:rPr>
          <w:t>SG-ECI-INFO@ec.europa.eu</w:t>
        </w:r>
      </w:hyperlink>
      <w:r w:rsidRPr="002C3575">
        <w:rPr>
          <w:sz w:val="20"/>
          <w:szCs w:val="20"/>
        </w:rPr>
        <w:t>.</w:t>
      </w:r>
    </w:p>
    <w:p w14:paraId="73EF0A59" w14:textId="30023959" w:rsidR="006E452D" w:rsidRDefault="006E452D" w:rsidP="0074095E">
      <w:pPr>
        <w:spacing w:after="60"/>
        <w:jc w:val="both"/>
        <w:rPr>
          <w:sz w:val="20"/>
          <w:szCs w:val="20"/>
        </w:rPr>
      </w:pPr>
      <w:r w:rsidRPr="002C3575">
        <w:rPr>
          <w:sz w:val="20"/>
          <w:szCs w:val="20"/>
        </w:rPr>
        <w:t>Din l-awtorizzazzjoni għandha tapplika madwar id-dinja kollha u sakemm l-immaġni/il-film tiegħi jkun soġġett għal protezzjoni legali. Tista’ tiġi rtirata billi tinforma lill-KE fl-indirizz imsemmi hawn fuq.</w:t>
      </w:r>
    </w:p>
    <w:p w14:paraId="605EC720" w14:textId="77777777" w:rsidR="00AA42DB" w:rsidRPr="002C3575" w:rsidRDefault="00AA42DB" w:rsidP="0074095E">
      <w:pPr>
        <w:spacing w:after="60"/>
        <w:jc w:val="both"/>
        <w:rPr>
          <w:sz w:val="20"/>
          <w:szCs w:val="20"/>
        </w:rPr>
      </w:pPr>
    </w:p>
    <w:p w14:paraId="346CDFCF" w14:textId="77777777" w:rsidR="00EA1B76" w:rsidRPr="002C3575" w:rsidRDefault="00EA1B76" w:rsidP="00EA1B76">
      <w:pPr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2C3575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77777777" w:rsidR="00A91D7C" w:rsidRPr="002C3575" w:rsidRDefault="00A91D7C" w:rsidP="00031DFD">
            <w:pPr>
              <w:rPr>
                <w:i/>
                <w:sz w:val="20"/>
                <w:szCs w:val="20"/>
              </w:rPr>
            </w:pPr>
            <w:r w:rsidRPr="002C3575">
              <w:rPr>
                <w:b/>
                <w:i/>
                <w:sz w:val="20"/>
                <w:szCs w:val="20"/>
                <w:u w:val="single"/>
              </w:rPr>
              <w:t>Firma tal-istudent</w:t>
            </w:r>
            <w:r w:rsidRPr="002C3575">
              <w:rPr>
                <w:i/>
                <w:sz w:val="20"/>
                <w:szCs w:val="20"/>
              </w:rPr>
              <w:t xml:space="preserve"> preċeduta mill-kliem ‘moqri u approvat’</w:t>
            </w:r>
          </w:p>
          <w:p w14:paraId="67563564" w14:textId="77777777" w:rsidR="005E29CC" w:rsidRPr="002C3575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2C3575" w:rsidRDefault="007125EC" w:rsidP="00031DFD">
            <w:pPr>
              <w:rPr>
                <w:sz w:val="20"/>
                <w:szCs w:val="20"/>
              </w:rPr>
            </w:pPr>
          </w:p>
          <w:p w14:paraId="6AE105FA" w14:textId="77777777" w:rsidR="005E29CC" w:rsidRPr="002C3575" w:rsidRDefault="00EA1B76" w:rsidP="00031DFD">
            <w:pPr>
              <w:rPr>
                <w:sz w:val="20"/>
                <w:szCs w:val="20"/>
              </w:rPr>
            </w:pPr>
            <w:r w:rsidRPr="002C3575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5824" w:type="dxa"/>
            <w:shd w:val="clear" w:color="auto" w:fill="auto"/>
          </w:tcPr>
          <w:p w14:paraId="55AF403B" w14:textId="77777777" w:rsidR="00A91D7C" w:rsidRPr="002C3575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2C3575">
              <w:rPr>
                <w:b/>
                <w:i/>
                <w:sz w:val="20"/>
                <w:szCs w:val="20"/>
                <w:u w:val="single"/>
              </w:rPr>
              <w:t>Firma(firem) tal-ġenitur(i)/rappreżentant(i) legali</w:t>
            </w:r>
            <w:r w:rsidRPr="002C3575">
              <w:rPr>
                <w:i/>
                <w:sz w:val="20"/>
                <w:szCs w:val="20"/>
              </w:rPr>
              <w:t>, preċeduti mill-kliem ‘moqri u approvat’</w:t>
            </w:r>
          </w:p>
          <w:p w14:paraId="3F3FED60" w14:textId="77777777" w:rsidR="00EA1B76" w:rsidRPr="002C3575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2C3575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2C3575" w:rsidRDefault="005E29CC" w:rsidP="00EA1B76">
            <w:pPr>
              <w:rPr>
                <w:iCs/>
                <w:sz w:val="20"/>
                <w:szCs w:val="20"/>
              </w:rPr>
            </w:pPr>
            <w:r w:rsidRPr="002C3575">
              <w:rPr>
                <w:sz w:val="20"/>
                <w:szCs w:val="20"/>
              </w:rPr>
              <w:t>Data:</w:t>
            </w:r>
          </w:p>
          <w:p w14:paraId="001D576D" w14:textId="77777777" w:rsidR="00345B60" w:rsidRPr="002C3575" w:rsidRDefault="00345B60" w:rsidP="00EA1B76">
            <w:pPr>
              <w:rPr>
                <w:iCs/>
                <w:sz w:val="20"/>
                <w:szCs w:val="20"/>
              </w:rPr>
            </w:pPr>
            <w:r w:rsidRPr="002C3575">
              <w:rPr>
                <w:sz w:val="20"/>
                <w:szCs w:val="20"/>
              </w:rPr>
              <w:t>Isem u Kunjom:</w:t>
            </w:r>
          </w:p>
        </w:tc>
      </w:tr>
    </w:tbl>
    <w:bookmarkEnd w:id="1"/>
    <w:p w14:paraId="6F8C23AC" w14:textId="49A5B4A0" w:rsidR="001239C2" w:rsidRPr="002C3575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2C3575">
        <w:rPr>
          <w:sz w:val="20"/>
          <w:szCs w:val="20"/>
        </w:rPr>
        <w:tab/>
      </w:r>
    </w:p>
    <w:sectPr w:rsidR="001239C2" w:rsidRPr="002C3575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269CC" w14:textId="77777777" w:rsidR="00742C84" w:rsidRDefault="00742C84">
      <w:r>
        <w:separator/>
      </w:r>
    </w:p>
  </w:endnote>
  <w:endnote w:type="continuationSeparator" w:id="0">
    <w:p w14:paraId="42DA5A11" w14:textId="77777777" w:rsidR="00742C84" w:rsidRDefault="00742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43630CBB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Commission européenne/Europese Commissie, 1049 Bruxelles/Brussel, BELGIQUE/BELGIË - Tfn +32 22991111</w:t>
    </w:r>
    <w:r>
      <w:t xml:space="preserve"> </w:t>
    </w:r>
    <w:r>
      <w:br/>
    </w:r>
    <w:r>
      <w:rPr>
        <w:rFonts w:ascii="Arial" w:hAnsi="Arial"/>
        <w:sz w:val="16"/>
      </w:rPr>
      <w:t>Mistoqsijiet dwar l-UE? Ċempel fuq dan-numru mingħajr ħlas 00800 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4C39B" w14:textId="77777777" w:rsidR="00742C84" w:rsidRDefault="00742C84">
      <w:r>
        <w:separator/>
      </w:r>
    </w:p>
  </w:footnote>
  <w:footnote w:type="continuationSeparator" w:id="0">
    <w:p w14:paraId="434CC43F" w14:textId="77777777" w:rsidR="00742C84" w:rsidRDefault="00742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F3B4A"/>
    <w:rsid w:val="001F678D"/>
    <w:rsid w:val="001F67B4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3575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27A2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2C84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755DC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2DB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51668"/>
    <w:rsid w:val="00E56AB6"/>
    <w:rsid w:val="00E60233"/>
    <w:rsid w:val="00E61165"/>
    <w:rsid w:val="00E62022"/>
    <w:rsid w:val="00E63E8F"/>
    <w:rsid w:val="00E6570E"/>
    <w:rsid w:val="00E66023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mt-M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mt-MT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mt-MT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mt-MT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mt-M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mt-MT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mt-MT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mt-MT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m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mt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MT/TXT/?uri=CELEX:32018R172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EN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396</Words>
  <Characters>3553</Characters>
  <Application>Microsoft Office Word</Application>
  <DocSecurity>0</DocSecurity>
  <Lines>63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3914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10</cp:revision>
  <cp:lastPrinted>2014-10-08T08:37:00Z</cp:lastPrinted>
  <dcterms:created xsi:type="dcterms:W3CDTF">2023-09-12T12:23:00Z</dcterms:created>
  <dcterms:modified xsi:type="dcterms:W3CDTF">2023-10-13T07:50:00Z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