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Propagační materiál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Inspirace k příspěvkům v sociálních médiích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Evropská občanská iniciativa – Významný posun vpřed pro demokracii v EU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Evropská občanská iniciativa – Inspirace pro tvůrce politik EU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Evropská občanská iniciativa – Podílejte se na utváření politiky EU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vy můžete ovlivnit politickou agendu EU prostřednictvím evropské občanské iniciativy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Nástroj umožňující občanům EU ovlivnit politická opatření, jež  mají dopad na jejich každodenní život –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Zapojte se do demokratického procesu v EU a předložte svůj návrh tvůrcům politik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Všem občanům EU: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Díky evropské občanské iniciativě dostane prostor i váš názor 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Evropská občanská iniciativa: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Váš nástroj ke spoluutváření politiky EU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Více o tom, jak mocný nástroj evropská občanská iniciativa představuje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Nakolik můžete skutečně ovlivnit dění kolem sebe?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Víte o tom, že máte právo spoluutvářet evropskou agendu?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 milion podpisů od občanů EU stačí na to, abyste mohli vyzvat politiky ke změně právních předpisů. Jmenuje se evropská občanská iniciativa: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Nechte zaznít váš názor!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r>
        <w:rPr>
          <w:rFonts w:ascii="Century Gothic" w:hAnsi="Century Gothic"/>
        </w:rPr>
        <w:t xml:space="preserve"> – zahajte vlastní evropskou občanskou iniciativu nebo některou z již probíhajících podpořte.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Chcete se podílet na utváření politiky EU?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Využijte evropskou občanskou iniciativu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Chcete, aby se vaším tématem začala zabývat EU?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Spojte se s ostatními a oslovte společně tvůrce politik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Evropská občanská iniciativa: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Evropský nástroj k prosazování změn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Od roku 2012 podpořilo již některou z iniciativ 9 milionů občanů EU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Díky reformě evropské občanské iniciativy můžete nyní snáze prosadit váš názor!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Jako občané EU máte příležitost podílet se přímo na demokratickém procesu a získat větší slovo při vzniku politik, které mají přímý dopad na váš každodenní život.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Využijte možností, které vám nabízí evropská občanská iniciativa.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Máte nápad, jak se vypořádat s některou z výzev, které před Evropany stojí, ale máte pocit, že sami toho moc nezmůžete?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Díky evropské občanské iniciativě váš hlas nezazní osamoceně a v oblastech, ve kterých má Komise pravomoc navrhovat právní předpisy, budete moci spoluutvářet politiky EU.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Další informace, včetně přehledu iniciativ, které můžete svým hlasem aktuálně podpořit, najdete na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Nakolik můžete skutečně ovlivnit dění kolem sebe?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Víte o tom, že máte právo podílet se na utváření politiky EU?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Evropská občanská iniciativa umožňuje evropským občanům zasadit se o společnou věc a navrhnout konkrétní změny právních předpisů.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Připojte se ke skupině organizátorů některé iniciativy nebo vyjádřete podporu některé již probíhající!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Evropskou občanskou iniciativu může navrhnout skupina čítající 7 občanů EU z nejméně 7 různých členských států ve věku opravňujícím je k účasti ve volbách.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Po získání 1 milion podpisů mají tvůrci politik EU povinnost se vaší věcí začít zabývat.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Chopte se iniciativy!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Díky reformě evropské občanské iniciativy je nyní snazší iniciativy zahajovat, registrovat, organizovat a vyjadřovat jim podporu.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Nenechte si ujít možnost formovat budoucnost politiky EU.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Další informace, včetně přehledu iniciativ, které můžete svým hlasem aktuálně podpořit, najdete na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ODKAZY NA VIDEA (5 videí, k dispozici v 23 jazycích EU)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cs-CZ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