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Materiales promocionales|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Publicaciones en redes sociales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Iniciativa Ciudadana Europea – Un salto adelante democrático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Iniciativa Ciudadana Europea – Ideas nuevas para los responsables de la UE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Iniciativa Ciudadana Europea – Dale forma a la política europea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Impulsa la agenda política de Europa con iniciativas ciudadanas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ciudadanos de la UE poseen una herramienta para modelar las políticas que afectan a sus vidas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Participa en el proceso democrático de la UE y haz llegar tus ideas a los responsables políticos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Llamamiento a la ciudadanía de la UE: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 la Iniciativa Ciudadana Europea podéis hacer que se escuche vuestra voz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Iniciativa Ciudadana Europea: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tu instrumento para modelar la política de la UE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Descubre el poder que te da la Iniciativa Ciudadana Europea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¿Cuánto poder tienes?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¡Tienes el poder para modelar Europa!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millón de ciudadanos pueden promover el cambio en la UE con la Iniciativa Ciudadana Europea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 se oiga tu voz.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- ¡Crea o apoya una iniciativa ciudadana europea!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¿Quieres modelar la política de la UE?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Utiliza la Iniciativa Ciudadana Europea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quieres resolver un problema a escala de la UE: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 EUTakeTheInitiative -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Unid vuestras voces y que los políticos os oigan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Iniciativa Ciudadana Europea: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un motor de cambio paneuropeo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millones de europeos han apoyado una iniciativa desde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Con la reforma de la Iniciativa Ciudadana Europea, hacer oír tu voz es más fácil que nunca.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Como ciudadano de la UE tienes la oportunidad de participar directamente en el proceso democrático para influir más en las políticas que afectan a tu vida.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¡Utiliza el poder que te da la Iniciativa Ciudadana Europea!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¿Tienes una idea para resolver un problema en Europa pero piensas que solo con tu voz no basta para que te escuchen?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La Iniciativa Ciudadana Europea amplifica tu voz y te empodera para modelar la política de la UE en los ámbitos donde la Comisión es competente para proponer legislación.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Encontrarás más información y la lista de las iniciativas que actualmente recogen firmas en: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¿Cuánto poder tienes?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¡Tienes el poder para modelar las políticas de la UE!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La Iniciativa Ciudadana Europea hace posible que los ciudadanos se unan y propongan modificaciones jurídicas concretas para una causa común.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Únete a un grupo de organizadores para poner en marcha una iniciativa o da tu apoyo a una iniciativa ya existente.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Para poner en marcha una iniciativa ciudadana europea, se necesitan 7 ciudadanos de la UE que vivan en al menos 7 Estados miembros diferentes y tengan edad suficiente para votar.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Con un millón de firmas, la maquinaria política de la UE se pone en movimiento.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¡Toma la iniciativa!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Con la reforma de la Iniciativa Ciudadana Europea, se simplificará la creación, registro, organización y firma de las iniciativas.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Lo tendrás más fácil que nunca para hacer oír tu voz y modelar el futuro de la política de la 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Encontrarás más información y la lista de las iniciativas que actualmente recogen firmas en: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ENLACES A VÍDEOS (5 vídeos disponibles en 23 lenguas de la UE)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es-ES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