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>
        <w:rPr>
          <w:b/>
          <w:sz w:val="36"/>
        </w:rPr>
        <w:t>Kansalaisaloitteen järjestäjän käyttäjätili: EU Login -tilin luonti kansalaisaloitteen rekisteröintiä ja hallinnointia varten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Lähtötilanne</w:t>
      </w:r>
    </w:p>
    <w:p w14:paraId="6983A9A1" w14:textId="0939926E" w:rsidR="00EB7D83" w:rsidRDefault="00C923B2">
      <w:pPr>
        <w:pStyle w:val="NormalWeb"/>
        <w:ind w:left="600"/>
      </w:pPr>
      <w:r>
        <w:t>Kun haluat tehdä eurooppalaisen kansalaisaloitteen, sinun on ensin luotava EU Login -tili (ellei sinulla vielä ole sellaista). Tili luodaan henkilökohtaista sähköpostiosoitetta käyttäen. EU Login -tilin avulla pääset aloitteen järjestäjän käyttäjätilille, jonka kautta kansalaisaloitetta hallinnoidaan.</w:t>
      </w:r>
    </w:p>
    <w:p w14:paraId="7B0F7F65" w14:textId="65698150" w:rsidR="00EB7D83" w:rsidRDefault="008E43E0">
      <w:pPr>
        <w:pStyle w:val="NormalWeb"/>
        <w:ind w:left="600"/>
      </w:pPr>
      <w:r>
        <w:t>Käyttäjän henkilöllisyys todennetaan käyttämällä kaksivaiheista tunnistautumista. Salasanapyynnön jälkeen seuraa siis vielä toinen vaihe, jota varten EU Login -tilille on lisättävä matkapuhelinnumero.</w:t>
      </w:r>
    </w:p>
    <w:p w14:paraId="1C9733D7" w14:textId="1F688ECA" w:rsidR="00EB7D83" w:rsidRDefault="00C923B2">
      <w:pPr>
        <w:pStyle w:val="NormalWeb"/>
        <w:ind w:left="600"/>
      </w:pPr>
      <w:r>
        <w:t>Seuraavassa kuvataan, miten EU Login -tili luodaan ja miten tilille lisätään matkapuhelinnumero.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EU Login -tilin luonti</w:t>
      </w:r>
    </w:p>
    <w:p w14:paraId="45CB8EC4" w14:textId="0A6ABC64" w:rsidR="00EB7D83" w:rsidRDefault="00C923B2">
      <w:pPr>
        <w:pStyle w:val="NormalWeb"/>
        <w:ind w:left="600"/>
      </w:pPr>
      <w:r>
        <w:t xml:space="preserve">Kun haluat luoda järjestäjän käyttäjätilin, napsauta Euroopan komission kansalaisaloitesivustolla olevaa Kansalaisaloitteen järjestäjän käyttäjätili -painiketta. (EU Login -tilin luonti: 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</w:t>
      </w:r>
    </w:p>
    <w:p w14:paraId="2D30D424" w14:textId="33A97875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077EE8BD" wp14:editId="2AB35209">
            <wp:extent cx="12668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Sinut ohjataan seuraavalle EU Login -sivulle:</w:t>
      </w:r>
    </w:p>
    <w:p w14:paraId="54EB5C13" w14:textId="625C5D95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0C7EFC4B" wp14:editId="6E333C10">
            <wp:extent cx="4197350" cy="2147554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1725" cy="214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6F2CD3A8" w:rsidR="00EB7D83" w:rsidRDefault="008E43E0">
      <w:pPr>
        <w:pStyle w:val="NormalWeb"/>
        <w:ind w:left="600"/>
      </w:pPr>
      <w:r>
        <w:lastRenderedPageBreak/>
        <w:t xml:space="preserve">Jos sinulla ei vielä ole EU Login -tiliä, napsauta </w:t>
      </w:r>
      <w:r>
        <w:rPr>
          <w:u w:val="single"/>
        </w:rPr>
        <w:t>Luo tili</w:t>
      </w:r>
      <w:r>
        <w:rPr>
          <w:rStyle w:val="Strong"/>
        </w:rPr>
        <w:t xml:space="preserve"> </w:t>
      </w:r>
      <w:r>
        <w:t>-linkkiä (jos sinulla on jo tili, siirry kohtaan 3).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6DD3CF92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71CF0ACC" wp14:editId="7E4105E1">
            <wp:extent cx="3886200" cy="44588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0397" cy="44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Täytä kaikki kentät, rastita ruutu (vahvistus tietosuojalausekkeen lukemisesta) ja napsauta Luo tili -painiketta.</w:t>
      </w:r>
    </w:p>
    <w:p w14:paraId="1B9DAA18" w14:textId="429FF0CD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0CE5C96F" wp14:editId="75DF8A75">
            <wp:extent cx="2495550" cy="15709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1560" cy="157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CDBC" w14:textId="12D24651" w:rsidR="00EB7D83" w:rsidRDefault="00C923B2">
      <w:pPr>
        <w:pStyle w:val="NormalWeb"/>
        <w:ind w:left="600"/>
      </w:pPr>
      <w:r>
        <w:t>Kun tilinluontipyyntö on käsitelty, saat seuraavan viestin:</w:t>
      </w:r>
    </w:p>
    <w:p w14:paraId="53717180" w14:textId="1AF2CCCC" w:rsidR="00EB7D83" w:rsidRDefault="008C341A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6FA76A0D" wp14:editId="32F8A75E">
            <wp:extent cx="3511550" cy="129838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7179" cy="13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Siirry sähköpostiin, avaa EU Login -viesti, napsauta viestissä olevaa linkkiä ja määritä salasana.</w:t>
      </w:r>
    </w:p>
    <w:p w14:paraId="38500A62" w14:textId="3D01BE6F" w:rsidR="00EB7D83" w:rsidRDefault="00C923B2" w:rsidP="008C341A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121D" w14:textId="237E7A71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462BF414" wp14:editId="638694A7">
            <wp:extent cx="3152330" cy="3911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6886" cy="391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>Matkapuhelinnumeron lisääminen EU Login -tilille</w:t>
      </w:r>
    </w:p>
    <w:p w14:paraId="07D67847" w14:textId="2BF6107F" w:rsidR="00EB7D83" w:rsidRDefault="00C923B2">
      <w:pPr>
        <w:pStyle w:val="NormalWeb"/>
        <w:ind w:left="600"/>
      </w:pPr>
      <w:r>
        <w:t>Kun EU Login -tili on luotu, siihen on lisättävä matkapuhelinnumero kaksivaiheista tunnistautumista varten.</w:t>
      </w:r>
    </w:p>
    <w:p w14:paraId="49D0E261" w14:textId="654883AA" w:rsidR="00EB7D83" w:rsidRDefault="00C923B2">
      <w:pPr>
        <w:pStyle w:val="NormalWeb"/>
        <w:ind w:left="600"/>
      </w:pPr>
      <w:r>
        <w:t>Menettely kuvataan vaihe vaiheelta seuraavassa EU Login -oppaassa (saatavilla vain englanniksi):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Lue ohjeet seuraavasta oppaan osiosta: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sivu 24: Register a mobile phone number for receiving verification SMS (</w:t>
      </w:r>
      <w:r>
        <w:rPr>
          <w:rStyle w:val="markedcontent"/>
          <w:b/>
          <w:i/>
          <w:iCs/>
        </w:rPr>
        <w:t>rekisteröi matkapuhelinnumero varmennustekstiviestejä varten</w:t>
      </w:r>
      <w:r>
        <w:rPr>
          <w:rStyle w:val="markedcontent"/>
          <w:b/>
        </w:rPr>
        <w:t>)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Kun puhelinnumero on rekisteröity, pääset järjestäjän käyttäjätilille Matkapuhelin + SMS -menetelmällä.</w:t>
      </w:r>
    </w:p>
    <w:p w14:paraId="12F799DF" w14:textId="54620C03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5073B930" wp14:editId="5FB4B16E">
            <wp:extent cx="3181350" cy="282692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4564" cy="28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Jos kuitenkin haluat</w:t>
      </w:r>
      <w:r>
        <w:t xml:space="preserve"> </w:t>
      </w:r>
      <w:bookmarkStart w:id="0" w:name="_Hlk120260652"/>
      <w:r>
        <w:rPr>
          <w:rStyle w:val="markedcontent"/>
        </w:rPr>
        <w:t>käyttää muita, nopeampia todennusmenetelmiä</w:t>
      </w:r>
      <w:bookmarkEnd w:id="0"/>
      <w:r>
        <w:rPr>
          <w:rStyle w:val="markedcontent"/>
        </w:rPr>
        <w:t>, siirry seuraavaan kohtaan:</w:t>
      </w:r>
    </w:p>
    <w:p w14:paraId="1BBECCCC" w14:textId="4436B32B" w:rsidR="00EB7D83" w:rsidRPr="00C4055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val="fr-BE"/>
        </w:rPr>
      </w:pPr>
      <w:r w:rsidRPr="00C40553">
        <w:rPr>
          <w:rStyle w:val="markedcontent"/>
          <w:b/>
          <w:lang w:val="fr-BE"/>
        </w:rPr>
        <w:t>sivu 20: Install and initialise the EU Login Mobile App (</w:t>
      </w:r>
      <w:r w:rsidRPr="00C40553">
        <w:rPr>
          <w:rStyle w:val="markedcontent"/>
          <w:b/>
          <w:i/>
          <w:iCs/>
          <w:lang w:val="fr-BE"/>
        </w:rPr>
        <w:t>asenna ja alusta EU Login -mobiilisovellus</w:t>
      </w:r>
      <w:r w:rsidRPr="00C40553">
        <w:rPr>
          <w:rStyle w:val="markedcontent"/>
          <w:b/>
          <w:lang w:val="fr-BE"/>
        </w:rPr>
        <w:t>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Kun mobiilisovellus on käytössä, voit kirjautua sisään joko push-ilmoituksen tai QR-koodin avulla.</w:t>
      </w:r>
    </w:p>
    <w:p w14:paraId="437FFB41" w14:textId="65912707" w:rsidR="00EB7D83" w:rsidRDefault="008C341A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0C93374D" wp14:editId="352293E4">
            <wp:extent cx="2514600" cy="1275844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8804" cy="127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29CAB002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5FCEF42C" wp14:editId="7F7BD3F3">
            <wp:extent cx="2482850" cy="1918879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1988" cy="192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02845966" w:rsidR="00EB7D83" w:rsidRDefault="008C341A">
      <w:pPr>
        <w:pStyle w:val="NormalWeb"/>
        <w:ind w:left="600"/>
      </w:pPr>
      <w:r>
        <w:rPr>
          <w:noProof/>
        </w:rPr>
        <w:drawing>
          <wp:inline distT="0" distB="0" distL="0" distR="0" wp14:anchorId="2A66483E" wp14:editId="2829962E">
            <wp:extent cx="2413000" cy="1709482"/>
            <wp:effectExtent l="0" t="0" r="635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7524" cy="171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Linkki EU Login -tilin asetuksiin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Seuraavasta linkistä pääset milloin tahansa EU Login -tilisi asetussivulle: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>EU Login -tilin opas (saatavilla vain englanniksi):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290481"/>
    <w:rsid w:val="002F1535"/>
    <w:rsid w:val="003F0313"/>
    <w:rsid w:val="005E0E76"/>
    <w:rsid w:val="00762C55"/>
    <w:rsid w:val="008A5EF9"/>
    <w:rsid w:val="008C341A"/>
    <w:rsid w:val="008E43E0"/>
    <w:rsid w:val="0092604C"/>
    <w:rsid w:val="00932036"/>
    <w:rsid w:val="00AF3D0B"/>
    <w:rsid w:val="00B033AC"/>
    <w:rsid w:val="00B362DE"/>
    <w:rsid w:val="00C40553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289</Words>
  <Characters>2633</Characters>
  <Application>Microsoft Office Word</Application>
  <DocSecurity>4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2022-12-20T15:41:00Z</dcterms:created>
  <dcterms:modified xsi:type="dcterms:W3CDTF">2022-12-20T15:41:00Z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