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40705063" w:rsidR="00EB7D83" w:rsidRPr="00290481" w:rsidRDefault="00C923B2" w:rsidP="0043524F">
      <w:pPr>
        <w:pStyle w:val="NormalWeb"/>
        <w:rPr>
          <w:b/>
          <w:bCs/>
          <w:sz w:val="36"/>
          <w:szCs w:val="36"/>
        </w:rPr>
      </w:pPr>
      <w:r>
        <w:rPr>
          <w:b/>
          <w:sz w:val="36"/>
        </w:rPr>
        <w:t>Szervezői fiók: A polgári kezdeményezés indításához és kezeléséhez szükséges EU Login-fiók létrehozásának és beállításának lépései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Háttér-információk</w:t>
      </w:r>
    </w:p>
    <w:p w14:paraId="6983A9A1" w14:textId="0939926E" w:rsidR="00EB7D83" w:rsidRDefault="00C923B2">
      <w:pPr>
        <w:pStyle w:val="NormalWeb"/>
        <w:ind w:left="600"/>
      </w:pPr>
      <w:r>
        <w:t>Ha Ön európai polgári kezdeményezést szeretne indítani, akkor első lépésként létre kell hoznia egy EU Login-fiókot (ha még nem rendelkezik ilyennel). Az Ön személyes e-mail-címével létrehozott fiók segítségével hozzáférhet ahhoz a modulhoz, amelynek használatával kezelni tudja kezdeményezését.</w:t>
      </w:r>
    </w:p>
    <w:p w14:paraId="7B0F7F65" w14:textId="65698150" w:rsidR="00EB7D83" w:rsidRDefault="008E43E0">
      <w:pPr>
        <w:pStyle w:val="NormalWeb"/>
        <w:ind w:left="600"/>
      </w:pPr>
      <w:r>
        <w:t>A megerősített biztonságot kéttényezős hitelesítésen alapuló hitelesítési folyamat garantálja, ezért a jelszó megadása után még egy lépést végre kell hajtani. A folyamat sikeréhez mobiltelefonszámát társítania kell EU Login-fiókjához.</w:t>
      </w:r>
    </w:p>
    <w:p w14:paraId="1C9733D7" w14:textId="1F688ECA" w:rsidR="00EB7D83" w:rsidRDefault="00C923B2">
      <w:pPr>
        <w:pStyle w:val="NormalWeb"/>
        <w:ind w:left="600"/>
      </w:pPr>
      <w:r>
        <w:t>Az alábbiakban ismertetjük az EU Login-fiók létrehozásának, valamint az EU Login-fiók és a mobiltelefonszám társításának menetét.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EU Login-fiók létrehozása</w:t>
      </w:r>
    </w:p>
    <w:p w14:paraId="45CB8EC4" w14:textId="0A6ABC64" w:rsidR="00EB7D83" w:rsidRDefault="00C923B2">
      <w:pPr>
        <w:pStyle w:val="NormalWeb"/>
        <w:ind w:left="600"/>
      </w:pPr>
      <w:r>
        <w:t>Ha szervezői fiókot kíván létrehozni, akkor kattintson a „Szervezői fiók” gombra (</w:t>
      </w:r>
      <w:hyperlink r:id="rId8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</w:t>
      </w:r>
    </w:p>
    <w:p w14:paraId="2D30D424" w14:textId="41CE4915" w:rsidR="00EB7D83" w:rsidRDefault="0043524F">
      <w:pPr>
        <w:pStyle w:val="NormalWeb"/>
        <w:ind w:left="600"/>
      </w:pPr>
      <w:r>
        <w:rPr>
          <w:noProof/>
        </w:rPr>
        <w:drawing>
          <wp:inline distT="0" distB="0" distL="0" distR="0" wp14:anchorId="21D68465" wp14:editId="75CFAA5D">
            <wp:extent cx="1435100" cy="539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799" cy="5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az EU Login lap megnyitásához:</w:t>
      </w:r>
    </w:p>
    <w:p w14:paraId="5A13F8C5" w14:textId="06545103" w:rsidR="00EB7D83" w:rsidRDefault="0043524F" w:rsidP="0043524F">
      <w:pPr>
        <w:pStyle w:val="NormalWeb"/>
        <w:ind w:left="600"/>
      </w:pPr>
      <w:r>
        <w:rPr>
          <w:noProof/>
        </w:rPr>
        <w:drawing>
          <wp:inline distT="0" distB="0" distL="0" distR="0" wp14:anchorId="7C157E27" wp14:editId="011E66A4">
            <wp:extent cx="4565650" cy="2331603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7305" cy="23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>
      <w:pPr>
        <w:pStyle w:val="NormalWeb"/>
        <w:ind w:left="600"/>
      </w:pPr>
      <w:r>
        <w:lastRenderedPageBreak/>
        <w:t>Ha még nincs felhasználói fiókja, kattintson a „</w:t>
      </w:r>
      <w:r>
        <w:rPr>
          <w:u w:val="single"/>
        </w:rPr>
        <w:t>Fiók létrehozása</w:t>
      </w:r>
      <w:r>
        <w:t>” lehetőségre (ha már van fiókja, akkor ugorjon a 3. lépéshez).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1E497BEF" w:rsidR="00EB7D83" w:rsidRDefault="0043524F">
      <w:pPr>
        <w:pStyle w:val="NormalWeb"/>
        <w:ind w:left="600"/>
      </w:pPr>
      <w:r>
        <w:rPr>
          <w:noProof/>
        </w:rPr>
        <w:drawing>
          <wp:inline distT="0" distB="0" distL="0" distR="0" wp14:anchorId="04243FD1" wp14:editId="57E32A6A">
            <wp:extent cx="3575050" cy="4096037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0031" cy="410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Töltse ki az összes mezőt, jelölje be az adatvédelmi nyilatkozatra vonatkozó jelölőnégyzetet, majd kattintson a „Fiók létrehozása” gombra. Ekkor a rendszer megkezdi kérésének feldolgozását.</w:t>
      </w:r>
    </w:p>
    <w:p w14:paraId="7D3A7614" w14:textId="4E54AE32" w:rsidR="00EB7D83" w:rsidRDefault="0043524F" w:rsidP="0043524F">
      <w:pPr>
        <w:pStyle w:val="NormalWeb"/>
        <w:ind w:left="600"/>
      </w:pPr>
      <w:r>
        <w:rPr>
          <w:noProof/>
        </w:rPr>
        <w:drawing>
          <wp:inline distT="0" distB="0" distL="0" distR="0" wp14:anchorId="122C1F2C" wp14:editId="48C87C48">
            <wp:extent cx="2266950" cy="14552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2103" cy="145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CDBC" w14:textId="12D24651" w:rsidR="00EB7D83" w:rsidRDefault="00C923B2">
      <w:pPr>
        <w:pStyle w:val="NormalWeb"/>
        <w:ind w:left="600"/>
      </w:pPr>
      <w:r>
        <w:t>Ha ez sikeresen megtörtént, a következő üzenet jelenik meg:</w:t>
      </w:r>
    </w:p>
    <w:p w14:paraId="53717180" w14:textId="46CDD5DA" w:rsidR="00EB7D83" w:rsidRDefault="00D21DB8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6191EB0E" wp14:editId="13B7063E">
            <wp:extent cx="3409950" cy="1310665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446" cy="1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Köszönjük, hogy regisztrált. Ön fog kapni egy e-mailt, amely lehetővé teszi a regisztráció befejezését.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6DCE5496" w:rsidR="00EB7D83" w:rsidRDefault="00D21DB8">
      <w:pPr>
        <w:pStyle w:val="NormalWeb"/>
        <w:ind w:left="600"/>
      </w:pPr>
      <w:r>
        <w:rPr>
          <w:noProof/>
        </w:rPr>
        <w:drawing>
          <wp:inline distT="0" distB="0" distL="0" distR="0" wp14:anchorId="1F8FE166" wp14:editId="239718DF">
            <wp:extent cx="3359001" cy="32893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1536" cy="329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lastRenderedPageBreak/>
        <w:t xml:space="preserve">3. </w:t>
      </w:r>
      <w:r>
        <w:t>Mobiltelefonszám társítása az EU Login-fiókhoz</w:t>
      </w:r>
    </w:p>
    <w:p w14:paraId="07D67847" w14:textId="2BF6107F" w:rsidR="00EB7D83" w:rsidRDefault="00C923B2">
      <w:pPr>
        <w:pStyle w:val="NormalWeb"/>
        <w:ind w:left="600"/>
      </w:pPr>
      <w:r>
        <w:t>Ezt követően társítania kell mobiltelefonszámát a már létrehozott EU Login-fiókjához, hogy el tudja végezni a kéttényezős hitelesítést.</w:t>
      </w:r>
    </w:p>
    <w:p w14:paraId="49D0E261" w14:textId="654883AA" w:rsidR="00EB7D83" w:rsidRDefault="00C923B2">
      <w:pPr>
        <w:pStyle w:val="NormalWeb"/>
        <w:ind w:left="600"/>
      </w:pPr>
      <w:r>
        <w:t>Az EU Login-fiók és a mobiltelefonszám társításának lépéseit az EU Loginról szóló angol nyelvű oktatóanyag ismerteti, amely a következő weboldalon érhető el: </w:t>
      </w:r>
      <w:hyperlink r:id="rId16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A művelet megkezdéséhez tekintse meg az EU Loginról szóló oktatóanyag következő szakaszát: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24. oldal: Register a mobile phone number for receiving verification SMS („Mobiltelefonszám regisztrációja az ellenőrző SMS fogadásához”)</w:t>
      </w:r>
    </w:p>
    <w:p w14:paraId="033E9570" w14:textId="3E853358" w:rsidR="00EB7D83" w:rsidRDefault="00C923B2">
      <w:pPr>
        <w:pStyle w:val="NormalWeb"/>
        <w:ind w:left="600"/>
        <w:rPr>
          <w:rStyle w:val="markedcontent"/>
        </w:rPr>
      </w:pPr>
      <w:r>
        <w:rPr>
          <w:rStyle w:val="markedcontent"/>
        </w:rPr>
        <w:t>Megjegyzés: Ha Ön már regisztrálta a telefonszámát, akkor ennek elegendőnek kell lennie ahhoz, hogy a „Mobile Phone + SMS” módszert választva el tudja végezni a hitelesítést a mobiltelefonra érkező SMS segítségével.</w:t>
      </w:r>
    </w:p>
    <w:p w14:paraId="12F799DF" w14:textId="67DDA048" w:rsidR="00EB7D83" w:rsidRDefault="00D21DB8" w:rsidP="00D21DB8">
      <w:pPr>
        <w:pStyle w:val="NormalWeb"/>
        <w:ind w:left="600"/>
      </w:pPr>
      <w:r>
        <w:rPr>
          <w:noProof/>
        </w:rPr>
        <w:drawing>
          <wp:inline distT="0" distB="0" distL="0" distR="0" wp14:anchorId="6C29EF99" wp14:editId="614B9014">
            <wp:extent cx="2692400" cy="30532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6560" cy="30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Ha azonban</w:t>
      </w:r>
      <w:bookmarkStart w:id="0" w:name="_Hlk120260652"/>
      <w:r>
        <w:rPr>
          <w:rStyle w:val="markedcontent"/>
        </w:rPr>
        <w:t xml:space="preserve"> más, az SMS-es hitelesítésnél gyorsabb hitelesítési módszert szeretne használni,</w:t>
      </w:r>
      <w:bookmarkEnd w:id="0"/>
      <w:r>
        <w:rPr>
          <w:rStyle w:val="markedcontent"/>
        </w:rPr>
        <w:t xml:space="preserve"> akkor lépjen az „Install and initialise the EU Login Mobile App” („Az EU Login mobilalkalmazás telepítése és inicializálása”) szakaszra: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lastRenderedPageBreak/>
        <w:t>20. oldal: Install and initialise the EU Login Mobile App („Az EU Login mobilalkalmazás telepítése és inicializálása”)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Ezt követően Ön a mobiltelefonjára érkező értesítés vagy az EU Login mobilalkalmazásban elérhető QR-kód használatával is bejelentkezhet.</w:t>
      </w:r>
    </w:p>
    <w:p w14:paraId="437FFB41" w14:textId="47B9B164" w:rsidR="00EB7D83" w:rsidRDefault="00D21DB8">
      <w:pPr>
        <w:pStyle w:val="NormalWeb"/>
        <w:ind w:left="600"/>
      </w:pPr>
      <w:r>
        <w:rPr>
          <w:noProof/>
        </w:rPr>
        <w:drawing>
          <wp:inline distT="0" distB="0" distL="0" distR="0" wp14:anchorId="39D71F7F" wp14:editId="0B6C8714">
            <wp:extent cx="2444750" cy="1172627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6819" cy="11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67ACEE3F" w:rsidR="00EB7D83" w:rsidRDefault="00D21DB8">
      <w:pPr>
        <w:pStyle w:val="NormalWeb"/>
        <w:ind w:left="600"/>
      </w:pPr>
      <w:r>
        <w:rPr>
          <w:noProof/>
        </w:rPr>
        <w:drawing>
          <wp:inline distT="0" distB="0" distL="0" distR="0" wp14:anchorId="703CC97D" wp14:editId="65374223">
            <wp:extent cx="2476500" cy="17555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1403" cy="17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09217B07" w:rsidR="00EB7D83" w:rsidRDefault="00D21DB8" w:rsidP="00D21DB8">
      <w:pPr>
        <w:pStyle w:val="NormalWeb"/>
        <w:ind w:left="600"/>
      </w:pPr>
      <w:r>
        <w:rPr>
          <w:noProof/>
        </w:rPr>
        <w:drawing>
          <wp:inline distT="0" distB="0" distL="0" distR="0" wp14:anchorId="7CE9E517" wp14:editId="1809C35F">
            <wp:extent cx="2628900" cy="1900577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9983" cy="19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918" w14:textId="00514D14" w:rsidR="00EB7D83" w:rsidRDefault="00C923B2">
      <w:pPr>
        <w:pStyle w:val="Title1"/>
        <w:divId w:val="898059633"/>
      </w:pPr>
      <w:r>
        <w:t>Az EU Login-fiók beállításaihoz vezető link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Erre a linkre kattintva bármikor elérheti EU Login-fiókjának beállításait: </w:t>
      </w:r>
      <w:hyperlink r:id="rId21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81CC6DA" w14:textId="4998E1F6" w:rsidR="00EB7D83" w:rsidRDefault="00C923B2" w:rsidP="00D21DB8">
      <w:pPr>
        <w:pStyle w:val="NormalWeb"/>
        <w:ind w:left="600"/>
        <w:divId w:val="1073507667"/>
      </w:pPr>
      <w:r>
        <w:t>Az EU Login-fiókról szóló angol nyelvű oktatóanyag itt érhető el: </w:t>
      </w:r>
      <w:hyperlink r:id="rId22" w:history="1">
        <w:r>
          <w:rPr>
            <w:rStyle w:val="Hyperlink"/>
          </w:rPr>
          <w:t>https://webgate.ec.europa.eu/cas/manuals/EU_Login_Tutorial.pdf</w:t>
        </w:r>
      </w:hyperlink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F0313"/>
    <w:rsid w:val="0043524F"/>
    <w:rsid w:val="005E0E76"/>
    <w:rsid w:val="00762C55"/>
    <w:rsid w:val="008A5EF9"/>
    <w:rsid w:val="008E43E0"/>
    <w:rsid w:val="0092604C"/>
    <w:rsid w:val="00932036"/>
    <w:rsid w:val="00AF3D0B"/>
    <w:rsid w:val="00B033AC"/>
    <w:rsid w:val="00B362DE"/>
    <w:rsid w:val="00C923B2"/>
    <w:rsid w:val="00D21DB8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eci.ec.europa.eu/organiser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ebgate.ec.europa.eu/cas/userdata/myAccount.cg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cas/manuals/EU_Login_Tutorial.pdf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hyperlink" Target="https://webgate.ec.europa.eu/cas/manuals/EU_Login_Tutori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C064-9647-4BDB-A2A8-10386D9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384</Words>
  <Characters>3059</Characters>
  <Application>Microsoft Office Word</Application>
  <DocSecurity>4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2022-12-20T16:38:00Z</dcterms:created>
  <dcterms:modified xsi:type="dcterms:W3CDTF">2022-12-20T16:38:00Z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